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43" w:rsidRDefault="00710743" w:rsidP="00710743">
      <w:pPr>
        <w:pStyle w:val="a3"/>
        <w:spacing w:before="0" w:beforeAutospacing="0" w:after="0" w:afterAutospacing="0" w:line="270" w:lineRule="atLeast"/>
        <w:jc w:val="center"/>
        <w:rPr>
          <w:rStyle w:val="a4"/>
          <w:rFonts w:hint="eastAsia"/>
          <w:color w:val="404040"/>
          <w:sz w:val="32"/>
          <w:szCs w:val="32"/>
        </w:rPr>
      </w:pPr>
      <w:r w:rsidRPr="00710743">
        <w:rPr>
          <w:rStyle w:val="a4"/>
          <w:rFonts w:hint="eastAsia"/>
          <w:color w:val="404040"/>
          <w:sz w:val="32"/>
          <w:szCs w:val="32"/>
        </w:rPr>
        <w:t>温州市叶海鹤工作室第三次活动小结</w:t>
      </w:r>
      <w:r>
        <w:rPr>
          <w:rStyle w:val="a4"/>
          <w:rFonts w:hint="eastAsia"/>
          <w:color w:val="404040"/>
          <w:sz w:val="32"/>
          <w:szCs w:val="32"/>
        </w:rPr>
        <w:t xml:space="preserve"> </w:t>
      </w:r>
    </w:p>
    <w:p w:rsidR="00710743" w:rsidRPr="00E04158" w:rsidRDefault="00710743" w:rsidP="00710743">
      <w:pPr>
        <w:pStyle w:val="a3"/>
        <w:spacing w:before="0" w:beforeAutospacing="0" w:after="0" w:afterAutospacing="0" w:line="270" w:lineRule="atLeast"/>
        <w:jc w:val="center"/>
        <w:rPr>
          <w:rStyle w:val="a4"/>
          <w:rFonts w:hint="eastAsia"/>
          <w:color w:val="404040"/>
          <w:sz w:val="28"/>
          <w:szCs w:val="28"/>
        </w:rPr>
      </w:pPr>
      <w:r w:rsidRPr="00E04158">
        <w:rPr>
          <w:rStyle w:val="a4"/>
          <w:rFonts w:hint="eastAsia"/>
          <w:color w:val="404040"/>
          <w:sz w:val="28"/>
          <w:szCs w:val="28"/>
        </w:rPr>
        <w:t>（温州市财税会计学校 陈海玲）</w:t>
      </w:r>
    </w:p>
    <w:p w:rsidR="00710743" w:rsidRPr="001D6B97" w:rsidRDefault="00710743" w:rsidP="006742F4">
      <w:pPr>
        <w:pStyle w:val="a3"/>
        <w:spacing w:before="0" w:beforeAutospacing="0" w:after="0" w:afterAutospacing="0" w:line="270" w:lineRule="atLeast"/>
        <w:ind w:firstLineChars="200" w:firstLine="562"/>
        <w:rPr>
          <w:rFonts w:asciiTheme="minorEastAsia" w:eastAsiaTheme="minorEastAsia" w:hAnsiTheme="minorEastAsia"/>
          <w:color w:val="404040"/>
          <w:sz w:val="28"/>
          <w:szCs w:val="28"/>
        </w:rPr>
      </w:pPr>
      <w:r w:rsidRPr="001D6B97">
        <w:rPr>
          <w:rStyle w:val="a4"/>
          <w:rFonts w:asciiTheme="minorEastAsia" w:eastAsiaTheme="minorEastAsia" w:hAnsiTheme="minorEastAsia" w:hint="eastAsia"/>
          <w:color w:val="404040"/>
          <w:sz w:val="28"/>
          <w:szCs w:val="28"/>
        </w:rPr>
        <w:t>一、活动主题</w:t>
      </w:r>
    </w:p>
    <w:p w:rsidR="00710743" w:rsidRPr="001D6B97" w:rsidRDefault="00710743" w:rsidP="00710743">
      <w:pPr>
        <w:pStyle w:val="a3"/>
        <w:spacing w:before="0" w:beforeAutospacing="0" w:after="0" w:afterAutospacing="0" w:line="270" w:lineRule="atLeast"/>
        <w:ind w:firstLine="480"/>
        <w:rPr>
          <w:rFonts w:asciiTheme="minorEastAsia" w:eastAsiaTheme="minorEastAsia" w:hAnsiTheme="minorEastAsia" w:hint="eastAsia"/>
          <w:color w:val="404040"/>
          <w:sz w:val="28"/>
          <w:szCs w:val="28"/>
        </w:rPr>
      </w:pPr>
      <w:r w:rsidRPr="001D6B97">
        <w:rPr>
          <w:rFonts w:asciiTheme="minorEastAsia" w:eastAsiaTheme="minorEastAsia" w:hAnsiTheme="minorEastAsia" w:hint="eastAsia"/>
          <w:color w:val="404040"/>
          <w:sz w:val="28"/>
          <w:szCs w:val="28"/>
          <w:shd w:val="clear" w:color="auto" w:fill="FFFFFF"/>
        </w:rPr>
        <w:t>新课改背景下教学艺术研讨活动</w:t>
      </w:r>
    </w:p>
    <w:p w:rsidR="00710743" w:rsidRPr="001D6B97" w:rsidRDefault="00710743" w:rsidP="006742F4">
      <w:pPr>
        <w:pStyle w:val="a3"/>
        <w:spacing w:before="0" w:beforeAutospacing="0" w:after="0" w:afterAutospacing="0" w:line="270" w:lineRule="atLeast"/>
        <w:ind w:firstLineChars="200" w:firstLine="562"/>
        <w:rPr>
          <w:rFonts w:asciiTheme="minorEastAsia" w:eastAsiaTheme="minorEastAsia" w:hAnsiTheme="minorEastAsia" w:hint="eastAsia"/>
          <w:color w:val="404040"/>
          <w:sz w:val="28"/>
          <w:szCs w:val="28"/>
        </w:rPr>
      </w:pPr>
      <w:r w:rsidRPr="001D6B97">
        <w:rPr>
          <w:rStyle w:val="a4"/>
          <w:rFonts w:asciiTheme="minorEastAsia" w:eastAsiaTheme="minorEastAsia" w:hAnsiTheme="minorEastAsia" w:hint="eastAsia"/>
          <w:color w:val="404040"/>
          <w:sz w:val="28"/>
          <w:szCs w:val="28"/>
        </w:rPr>
        <w:t>二、会议时间、地点</w:t>
      </w:r>
    </w:p>
    <w:p w:rsidR="00710743" w:rsidRPr="001D6B97" w:rsidRDefault="00710743" w:rsidP="00710743">
      <w:pPr>
        <w:pStyle w:val="a3"/>
        <w:spacing w:before="0" w:beforeAutospacing="0" w:after="0" w:afterAutospacing="0" w:line="270" w:lineRule="atLeast"/>
        <w:ind w:firstLine="480"/>
        <w:rPr>
          <w:rFonts w:asciiTheme="minorEastAsia" w:eastAsiaTheme="minorEastAsia" w:hAnsiTheme="minorEastAsia" w:hint="eastAsia"/>
          <w:color w:val="404040"/>
          <w:sz w:val="28"/>
          <w:szCs w:val="28"/>
        </w:rPr>
      </w:pPr>
      <w:r w:rsidRPr="001D6B97">
        <w:rPr>
          <w:rStyle w:val="a4"/>
          <w:rFonts w:asciiTheme="minorEastAsia" w:eastAsiaTheme="minorEastAsia" w:hAnsiTheme="minorEastAsia" w:hint="eastAsia"/>
          <w:color w:val="404040"/>
          <w:sz w:val="28"/>
          <w:szCs w:val="28"/>
        </w:rPr>
        <w:t>1、</w:t>
      </w:r>
      <w:r w:rsidRPr="001D6B97">
        <w:rPr>
          <w:rFonts w:asciiTheme="minorEastAsia" w:eastAsiaTheme="minorEastAsia" w:hAnsiTheme="minorEastAsia" w:hint="eastAsia"/>
          <w:color w:val="404040"/>
          <w:sz w:val="28"/>
          <w:szCs w:val="28"/>
        </w:rPr>
        <w:t>时间</w:t>
      </w:r>
      <w:r w:rsidRPr="001D6B97">
        <w:rPr>
          <w:rStyle w:val="a4"/>
          <w:rFonts w:asciiTheme="minorEastAsia" w:eastAsiaTheme="minorEastAsia" w:hAnsiTheme="minorEastAsia" w:hint="eastAsia"/>
          <w:color w:val="404040"/>
          <w:sz w:val="28"/>
          <w:szCs w:val="28"/>
        </w:rPr>
        <w:t>：</w:t>
      </w:r>
      <w:r w:rsidRPr="001D6B97">
        <w:rPr>
          <w:rFonts w:asciiTheme="minorEastAsia" w:eastAsiaTheme="minorEastAsia" w:hAnsiTheme="minorEastAsia" w:hint="eastAsia"/>
          <w:color w:val="404040"/>
          <w:sz w:val="28"/>
          <w:szCs w:val="28"/>
        </w:rPr>
        <w:t>11月28日</w:t>
      </w:r>
    </w:p>
    <w:p w:rsidR="003C1AA3" w:rsidRDefault="00710743" w:rsidP="00710743">
      <w:pPr>
        <w:rPr>
          <w:rFonts w:asciiTheme="minorEastAsia" w:hAnsiTheme="minorEastAsia" w:hint="eastAsia"/>
          <w:color w:val="404040"/>
          <w:kern w:val="0"/>
          <w:sz w:val="28"/>
          <w:szCs w:val="28"/>
        </w:rPr>
      </w:pPr>
      <w:r w:rsidRPr="001D6B97">
        <w:rPr>
          <w:rFonts w:asciiTheme="minorEastAsia" w:hAnsiTheme="minorEastAsia"/>
          <w:color w:val="404040"/>
          <w:kern w:val="0"/>
          <w:sz w:val="28"/>
          <w:szCs w:val="28"/>
        </w:rPr>
        <w:t> </w:t>
      </w:r>
      <w:r w:rsidR="001D6B97" w:rsidRPr="001D6B97">
        <w:rPr>
          <w:rFonts w:asciiTheme="minorEastAsia" w:hAnsiTheme="minorEastAsia" w:hint="eastAsia"/>
          <w:color w:val="404040"/>
          <w:kern w:val="0"/>
          <w:sz w:val="28"/>
          <w:szCs w:val="28"/>
        </w:rPr>
        <w:t xml:space="preserve"> </w:t>
      </w:r>
      <w:r w:rsidR="00123A23">
        <w:rPr>
          <w:rFonts w:asciiTheme="minorEastAsia" w:hAnsiTheme="minorEastAsia" w:hint="eastAsia"/>
          <w:color w:val="404040"/>
          <w:kern w:val="0"/>
          <w:sz w:val="28"/>
          <w:szCs w:val="28"/>
        </w:rPr>
        <w:t xml:space="preserve"> </w:t>
      </w:r>
      <w:r w:rsidRPr="001D6B97">
        <w:rPr>
          <w:rStyle w:val="a4"/>
          <w:rFonts w:asciiTheme="minorEastAsia" w:hAnsiTheme="minorEastAsia"/>
          <w:color w:val="404040"/>
          <w:kern w:val="0"/>
          <w:sz w:val="28"/>
          <w:szCs w:val="28"/>
        </w:rPr>
        <w:t>2</w:t>
      </w:r>
      <w:r w:rsidRPr="001D6B97">
        <w:rPr>
          <w:rStyle w:val="a4"/>
          <w:rFonts w:asciiTheme="minorEastAsia" w:hAnsiTheme="minorEastAsia" w:hint="eastAsia"/>
          <w:color w:val="404040"/>
          <w:kern w:val="0"/>
          <w:sz w:val="28"/>
          <w:szCs w:val="28"/>
        </w:rPr>
        <w:t>、</w:t>
      </w:r>
      <w:r w:rsidRPr="001D6B97">
        <w:rPr>
          <w:rFonts w:asciiTheme="minorEastAsia" w:hAnsiTheme="minorEastAsia" w:hint="eastAsia"/>
          <w:color w:val="404040"/>
          <w:kern w:val="0"/>
          <w:sz w:val="28"/>
          <w:szCs w:val="28"/>
        </w:rPr>
        <w:t>地点：瑞安市职业中专教育集团学校实训大楼九楼会议室</w:t>
      </w:r>
    </w:p>
    <w:p w:rsidR="006742F4" w:rsidRPr="006742F4" w:rsidRDefault="00C9189E" w:rsidP="006742F4">
      <w:pPr>
        <w:pStyle w:val="a3"/>
        <w:spacing w:before="0" w:beforeAutospacing="0" w:after="0" w:afterAutospacing="0" w:line="270" w:lineRule="atLeast"/>
        <w:ind w:firstLineChars="200" w:firstLine="482"/>
        <w:rPr>
          <w:b/>
          <w:bCs/>
          <w:color w:val="404040"/>
        </w:rPr>
      </w:pPr>
      <w:r>
        <w:rPr>
          <w:rStyle w:val="a4"/>
          <w:rFonts w:hint="eastAsia"/>
          <w:color w:val="404040"/>
        </w:rPr>
        <w:t>三、活动安排表</w:t>
      </w:r>
    </w:p>
    <w:p w:rsidR="00C9189E" w:rsidRDefault="00C9189E" w:rsidP="00710743">
      <w:pPr>
        <w:rPr>
          <w:rFonts w:asciiTheme="minorEastAsia" w:hAnsiTheme="minorEastAsia" w:hint="eastAsia"/>
          <w:sz w:val="28"/>
          <w:szCs w:val="28"/>
        </w:rPr>
      </w:pPr>
      <w:r w:rsidRPr="00C9189E"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274310" cy="2819400"/>
            <wp:effectExtent l="19050" t="0" r="2540" b="0"/>
            <wp:docPr id="1" name="图片 1" descr="http://www.0577ms.net/upload/ajax/201711291647383565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0577ms.net/upload/ajax/20171129164738356542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F4" w:rsidRDefault="006742F4" w:rsidP="006742F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四、反思、感受</w:t>
      </w:r>
    </w:p>
    <w:p w:rsidR="00BD7A24" w:rsidRDefault="00BD7A24" w:rsidP="006742F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对于</w:t>
      </w:r>
      <w:r w:rsidR="009024B9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位老师的说课展示，张晓晨特级教师一一进行了点评与指导，指出了他们各自的不足，并给予了意见和修改建议。</w:t>
      </w:r>
    </w:p>
    <w:p w:rsidR="00DC1B62" w:rsidRDefault="00724A59" w:rsidP="00DC1B62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我聆听了张老师的讲座，她</w:t>
      </w:r>
      <w:r w:rsidR="00BD7A24">
        <w:rPr>
          <w:rFonts w:asciiTheme="minorEastAsia" w:hAnsiTheme="minorEastAsia" w:hint="eastAsia"/>
          <w:sz w:val="28"/>
          <w:szCs w:val="28"/>
        </w:rPr>
        <w:t>就说课和试课两种不同方式</w:t>
      </w:r>
      <w:r>
        <w:rPr>
          <w:rFonts w:asciiTheme="minorEastAsia" w:hAnsiTheme="minorEastAsia" w:hint="eastAsia"/>
          <w:sz w:val="28"/>
          <w:szCs w:val="28"/>
        </w:rPr>
        <w:t>分别</w:t>
      </w:r>
      <w:r w:rsidR="00BD7A24">
        <w:rPr>
          <w:rFonts w:asciiTheme="minorEastAsia" w:hAnsiTheme="minorEastAsia" w:hint="eastAsia"/>
          <w:sz w:val="28"/>
          <w:szCs w:val="28"/>
        </w:rPr>
        <w:t>进行了介绍</w:t>
      </w:r>
      <w:r>
        <w:rPr>
          <w:rFonts w:asciiTheme="minorEastAsia" w:hAnsiTheme="minorEastAsia" w:hint="eastAsia"/>
          <w:sz w:val="28"/>
          <w:szCs w:val="28"/>
        </w:rPr>
        <w:t>。她在“如何进行有效训练”环节，从收集资料、确定课堂、教学设计、试上课、写说课稿、制作说课课件等步骤进行认真准备。在“说课流程”环节，对于“说教材”、“说学情”、“说教学理念”等</w:t>
      </w:r>
      <w:r>
        <w:rPr>
          <w:rFonts w:asciiTheme="minorEastAsia" w:hAnsiTheme="minorEastAsia" w:hint="eastAsia"/>
          <w:sz w:val="28"/>
          <w:szCs w:val="28"/>
        </w:rPr>
        <w:lastRenderedPageBreak/>
        <w:t>方面也作了详细介绍，</w:t>
      </w:r>
      <w:r w:rsidR="00DC1B62">
        <w:rPr>
          <w:rFonts w:asciiTheme="minorEastAsia" w:hAnsiTheme="minorEastAsia" w:hint="eastAsia"/>
          <w:sz w:val="28"/>
          <w:szCs w:val="28"/>
        </w:rPr>
        <w:t>并结合自己比赛的经验举例。</w:t>
      </w:r>
    </w:p>
    <w:p w:rsidR="00FA5A52" w:rsidRPr="001D6B97" w:rsidRDefault="00FA5A52" w:rsidP="00DC1B6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张老师的讲座有理论有实践，非常受用。改变了我以往固有的思维模式，跳脱了千篇一律的想法。希望以后能有更多学习的机会，不断突破自我，得到提升。</w:t>
      </w:r>
    </w:p>
    <w:sectPr w:rsidR="00FA5A52" w:rsidRPr="001D6B97" w:rsidSect="003C1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743"/>
    <w:rsid w:val="00123A23"/>
    <w:rsid w:val="001D6B97"/>
    <w:rsid w:val="003C1AA3"/>
    <w:rsid w:val="006742F4"/>
    <w:rsid w:val="00710743"/>
    <w:rsid w:val="00724A59"/>
    <w:rsid w:val="009024B9"/>
    <w:rsid w:val="00BD7A24"/>
    <w:rsid w:val="00C9189E"/>
    <w:rsid w:val="00DC1B62"/>
    <w:rsid w:val="00E04158"/>
    <w:rsid w:val="00E74104"/>
    <w:rsid w:val="00F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743"/>
  </w:style>
  <w:style w:type="character" w:styleId="a4">
    <w:name w:val="Strong"/>
    <w:basedOn w:val="a0"/>
    <w:uiPriority w:val="22"/>
    <w:qFormat/>
    <w:rsid w:val="0071074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918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91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2018-04-25T17:02:00Z</dcterms:created>
  <dcterms:modified xsi:type="dcterms:W3CDTF">2018-04-25T17:29:00Z</dcterms:modified>
</cp:coreProperties>
</file>